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9C2" w:rsidRDefault="00620A6E">
      <w:pPr>
        <w:tabs>
          <w:tab w:val="left" w:pos="284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DICHIARAZIONE</w:t>
      </w:r>
      <w:r w:rsidR="008867EF">
        <w:rPr>
          <w:b/>
          <w:sz w:val="32"/>
          <w:szCs w:val="32"/>
          <w:u w:val="single"/>
        </w:rPr>
        <w:t xml:space="preserve"> ENTE ASSOCIATO</w:t>
      </w:r>
    </w:p>
    <w:p w:rsidR="008867EF" w:rsidRDefault="008867EF" w:rsidP="008867EF">
      <w:pPr>
        <w:pStyle w:val="Default"/>
        <w:jc w:val="center"/>
      </w:pPr>
      <w:r>
        <w:rPr>
          <w:rFonts w:ascii="Arial" w:eastAsia="Arial" w:hAnsi="Arial"/>
          <w:b/>
          <w:bCs/>
        </w:rPr>
        <w:t xml:space="preserve">MANIFESTAZIONE D’INTERESSE PER L’INDIVIDUAZIONE DI ENTI DEL TERZO SETTORE (ETS) DISPONIBILI A CO-PROGETTARE LE ATTIVITÀ PREVISTE DALLA FASE II DEL PERCORSO DI REDAZIONE DELL’AGENDA URBANA BRESCIA 2050 COME DELINEATA NEGLI INDIRIZZI APPROVATI CON DELIBERAZIONE DI GIUNTA COMUNALE N. 284 DEL 10.7.2024 </w:t>
      </w:r>
    </w:p>
    <w:p w:rsidR="00A919C2" w:rsidRDefault="00A919C2">
      <w:pPr>
        <w:tabs>
          <w:tab w:val="left" w:pos="284"/>
        </w:tabs>
        <w:jc w:val="both"/>
        <w:rPr>
          <w:b/>
          <w:u w:val="single"/>
        </w:rPr>
      </w:pPr>
    </w:p>
    <w:p w:rsidR="00A919C2" w:rsidRDefault="00620A6E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Il/la sottoscritto/a …………...……………</w:t>
      </w:r>
      <w:proofErr w:type="gramStart"/>
      <w:r>
        <w:rPr>
          <w:rFonts w:ascii="Arial" w:hAnsi="Arial"/>
          <w:sz w:val="24"/>
          <w:szCs w:val="24"/>
        </w:rPr>
        <w:t>…….</w:t>
      </w:r>
      <w:proofErr w:type="gramEnd"/>
      <w:r>
        <w:rPr>
          <w:rFonts w:ascii="Arial" w:hAnsi="Arial"/>
          <w:sz w:val="24"/>
          <w:szCs w:val="24"/>
        </w:rPr>
        <w:t>……………………………………………………</w:t>
      </w:r>
    </w:p>
    <w:p w:rsidR="00A919C2" w:rsidRDefault="00620A6E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nato/a …………………………………...………</w:t>
      </w:r>
      <w:proofErr w:type="gramStart"/>
      <w:r>
        <w:rPr>
          <w:rFonts w:ascii="Arial" w:hAnsi="Arial"/>
          <w:sz w:val="24"/>
          <w:szCs w:val="24"/>
        </w:rPr>
        <w:t>…….</w:t>
      </w:r>
      <w:proofErr w:type="gramEnd"/>
      <w:r>
        <w:rPr>
          <w:rFonts w:ascii="Arial" w:hAnsi="Arial"/>
          <w:sz w:val="24"/>
          <w:szCs w:val="24"/>
        </w:rPr>
        <w:t>…………… il ……</w:t>
      </w:r>
      <w:proofErr w:type="gramStart"/>
      <w:r>
        <w:rPr>
          <w:rFonts w:ascii="Arial" w:hAnsi="Arial"/>
          <w:sz w:val="24"/>
          <w:szCs w:val="24"/>
        </w:rPr>
        <w:t>…….</w:t>
      </w:r>
      <w:proofErr w:type="gramEnd"/>
      <w:r>
        <w:rPr>
          <w:rFonts w:ascii="Arial" w:hAnsi="Arial"/>
          <w:sz w:val="24"/>
          <w:szCs w:val="24"/>
        </w:rPr>
        <w:t>.…………………</w:t>
      </w:r>
    </w:p>
    <w:p w:rsidR="00A919C2" w:rsidRDefault="00620A6E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Codice Fiscale ……………………………………………</w:t>
      </w:r>
      <w:proofErr w:type="gramStart"/>
      <w:r>
        <w:rPr>
          <w:rFonts w:ascii="Arial" w:hAnsi="Arial"/>
          <w:sz w:val="24"/>
          <w:szCs w:val="24"/>
        </w:rPr>
        <w:t>…….</w:t>
      </w:r>
      <w:proofErr w:type="gramEnd"/>
      <w:r>
        <w:rPr>
          <w:rFonts w:ascii="Arial" w:hAnsi="Arial"/>
          <w:sz w:val="24"/>
          <w:szCs w:val="24"/>
        </w:rPr>
        <w:t>………….………….in qualità di legale rappresentante dell’Ente del Terzo Settore …….…….……………..…………………..………………………………………………………….   con sede legale in ………………………………………… C.A.P. …………………….......... Via ……………………...…………</w:t>
      </w:r>
    </w:p>
    <w:p w:rsidR="00CD4696" w:rsidRDefault="00CD4696" w:rsidP="00CD4696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Iscritto al Registro Unico Nazionale del Terzo Settore (RUNTS) </w:t>
      </w:r>
    </w:p>
    <w:p w:rsidR="00CD4696" w:rsidRDefault="00CD4696" w:rsidP="00CD4696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………………………………………………………………………………………………………..</w:t>
      </w:r>
    </w:p>
    <w:p w:rsidR="00A919C2" w:rsidRDefault="00620A6E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avente il seguente oggetto statutario: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19C2" w:rsidRDefault="00620A6E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Codice Fiscale/Partita I.V.A. ……………………………</w:t>
      </w:r>
      <w:proofErr w:type="gramStart"/>
      <w:r>
        <w:rPr>
          <w:rFonts w:ascii="Arial" w:hAnsi="Arial"/>
          <w:sz w:val="24"/>
          <w:szCs w:val="24"/>
        </w:rPr>
        <w:t>…….</w:t>
      </w:r>
      <w:proofErr w:type="gramEnd"/>
      <w:r>
        <w:rPr>
          <w:rFonts w:ascii="Arial" w:hAnsi="Arial"/>
          <w:sz w:val="24"/>
          <w:szCs w:val="24"/>
        </w:rPr>
        <w:t>……………………………………</w:t>
      </w:r>
    </w:p>
    <w:p w:rsidR="00A919C2" w:rsidRDefault="00620A6E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Telefono ……………</w:t>
      </w:r>
      <w:proofErr w:type="gramStart"/>
      <w:r>
        <w:rPr>
          <w:rFonts w:ascii="Arial" w:hAnsi="Arial"/>
          <w:sz w:val="24"/>
          <w:szCs w:val="24"/>
        </w:rPr>
        <w:t>…….</w:t>
      </w:r>
      <w:proofErr w:type="gramEnd"/>
      <w:r>
        <w:rPr>
          <w:rFonts w:ascii="Arial" w:hAnsi="Arial"/>
          <w:sz w:val="24"/>
          <w:szCs w:val="24"/>
        </w:rPr>
        <w:t>. fax …………………. Email ……</w:t>
      </w:r>
      <w:proofErr w:type="gramStart"/>
      <w:r>
        <w:rPr>
          <w:rFonts w:ascii="Arial" w:hAnsi="Arial"/>
          <w:sz w:val="24"/>
          <w:szCs w:val="24"/>
        </w:rPr>
        <w:t>…….</w:t>
      </w:r>
      <w:proofErr w:type="gramEnd"/>
      <w:r>
        <w:rPr>
          <w:rFonts w:ascii="Arial" w:hAnsi="Arial"/>
          <w:sz w:val="24"/>
          <w:szCs w:val="24"/>
        </w:rPr>
        <w:t>…….…….…………………</w:t>
      </w:r>
    </w:p>
    <w:p w:rsidR="00A919C2" w:rsidRDefault="00CD4696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PEC</w:t>
      </w:r>
      <w:r w:rsidR="00620A6E">
        <w:rPr>
          <w:rFonts w:ascii="Arial" w:hAnsi="Arial"/>
          <w:sz w:val="24"/>
          <w:szCs w:val="24"/>
        </w:rPr>
        <w:t xml:space="preserve"> …………………………………………………………………………………</w:t>
      </w:r>
    </w:p>
    <w:p w:rsidR="00CD4696" w:rsidRPr="00E42EDA" w:rsidRDefault="00CD4696" w:rsidP="00CD4696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616D25">
        <w:rPr>
          <w:rFonts w:ascii="Arial" w:eastAsia="Arial" w:hAnsi="Arial"/>
          <w:sz w:val="24"/>
          <w:szCs w:val="24"/>
        </w:rPr>
        <w:t xml:space="preserve">Visto l’avviso pubblico in data </w:t>
      </w:r>
      <w:r w:rsidR="00616D25" w:rsidRPr="00616D25">
        <w:rPr>
          <w:rFonts w:ascii="Arial" w:eastAsia="Arial" w:hAnsi="Arial"/>
          <w:sz w:val="24"/>
          <w:szCs w:val="24"/>
        </w:rPr>
        <w:t xml:space="preserve">11.4.2025 </w:t>
      </w:r>
      <w:bookmarkStart w:id="0" w:name="_GoBack"/>
      <w:bookmarkEnd w:id="0"/>
      <w:r>
        <w:rPr>
          <w:rFonts w:ascii="Arial" w:eastAsia="Arial" w:hAnsi="Arial"/>
          <w:sz w:val="24"/>
          <w:szCs w:val="24"/>
        </w:rPr>
        <w:t>per la presentazione di Manifestazioni di interesse da parte di soggetti del Terzo Settore per la realizzazione in co-progettazione</w:t>
      </w:r>
      <w:r>
        <w:rPr>
          <w:rFonts w:ascii="Arial" w:eastAsia="Arial" w:hAnsi="Arial"/>
          <w:b/>
          <w:bCs/>
          <w:sz w:val="24"/>
          <w:szCs w:val="24"/>
        </w:rPr>
        <w:t xml:space="preserve"> </w:t>
      </w:r>
      <w:r>
        <w:rPr>
          <w:rFonts w:ascii="Arial" w:eastAsia="Arial" w:hAnsi="Arial"/>
          <w:sz w:val="24"/>
          <w:szCs w:val="24"/>
        </w:rPr>
        <w:t xml:space="preserve">delle attività previste dalla Fase II del percorso di redazione dell’Agenda Urbana Brescia 2050 come delineata negli indirizzi approvati con deliberazione di Giunta Comunale n. 284 del 10.7.2024; </w:t>
      </w:r>
    </w:p>
    <w:p w:rsidR="00A919C2" w:rsidRDefault="00620A6E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DICHIARA</w:t>
      </w:r>
    </w:p>
    <w:p w:rsidR="00FB443A" w:rsidRDefault="00FB443A" w:rsidP="00FB443A">
      <w:pPr>
        <w:pStyle w:val="Paragrafoelenco"/>
        <w:numPr>
          <w:ilvl w:val="0"/>
          <w:numId w:val="2"/>
        </w:numPr>
        <w:spacing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 aver preso visione e di accettare tutte le condizioni contenute nell’Avviso di Manifestazione di Interesse in oggetto, impegnandosi al rispetto degli standard </w:t>
      </w:r>
      <w:r>
        <w:rPr>
          <w:rFonts w:ascii="Arial" w:hAnsi="Arial"/>
          <w:sz w:val="24"/>
          <w:szCs w:val="24"/>
        </w:rPr>
        <w:lastRenderedPageBreak/>
        <w:t>previsti, degli obiettivi dell’intervento e dei risultati attesi specificati, condividendone le finalità;</w:t>
      </w:r>
    </w:p>
    <w:p w:rsidR="00FB443A" w:rsidRDefault="00FB443A" w:rsidP="00FB443A">
      <w:pPr>
        <w:pStyle w:val="Paragrafoelenco"/>
        <w:spacing w:after="0"/>
        <w:ind w:left="284"/>
        <w:jc w:val="both"/>
        <w:rPr>
          <w:rFonts w:ascii="Arial" w:hAnsi="Arial"/>
          <w:sz w:val="24"/>
          <w:szCs w:val="24"/>
        </w:rPr>
      </w:pPr>
    </w:p>
    <w:p w:rsidR="00FB443A" w:rsidRDefault="00FB443A" w:rsidP="00FB443A">
      <w:pPr>
        <w:pStyle w:val="Paragrafoelenco"/>
        <w:numPr>
          <w:ilvl w:val="0"/>
          <w:numId w:val="2"/>
        </w:numPr>
        <w:spacing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essere in possesso dei requisiti previsti dall’Avviso Pubblico per la Manifestazione di Interesse in oggetto;</w:t>
      </w:r>
    </w:p>
    <w:p w:rsidR="00A919C2" w:rsidRDefault="00A919C2">
      <w:pPr>
        <w:spacing w:after="0"/>
        <w:jc w:val="both"/>
        <w:rPr>
          <w:rFonts w:ascii="Arial" w:hAnsi="Arial"/>
          <w:sz w:val="10"/>
          <w:szCs w:val="10"/>
        </w:rPr>
      </w:pPr>
    </w:p>
    <w:p w:rsidR="00FB443A" w:rsidRPr="009E17E0" w:rsidRDefault="00FB443A" w:rsidP="00FB443A">
      <w:pPr>
        <w:pStyle w:val="Paragrafoelenco"/>
        <w:numPr>
          <w:ilvl w:val="0"/>
          <w:numId w:val="3"/>
        </w:numPr>
        <w:jc w:val="both"/>
        <w:textAlignment w:val="baseline"/>
        <w:rPr>
          <w:rFonts w:ascii="Arial" w:hAnsi="Arial"/>
          <w:sz w:val="24"/>
          <w:szCs w:val="24"/>
        </w:rPr>
      </w:pPr>
      <w:r w:rsidRPr="009E17E0">
        <w:rPr>
          <w:rFonts w:ascii="Arial" w:hAnsi="Arial"/>
          <w:sz w:val="24"/>
          <w:szCs w:val="24"/>
        </w:rPr>
        <w:t xml:space="preserve">l’assenza di contenziosi in corso con il Comune di Brescia o insolvenza a qualsiasi titolo nei confronti dello stesso per al quale non sia stato concordato un piano di rientro; </w:t>
      </w:r>
    </w:p>
    <w:p w:rsidR="00FB443A" w:rsidRPr="009E17E0" w:rsidRDefault="00FB443A" w:rsidP="00FB443A">
      <w:pPr>
        <w:pStyle w:val="Paragrafoelenco"/>
        <w:numPr>
          <w:ilvl w:val="0"/>
          <w:numId w:val="3"/>
        </w:numPr>
        <w:jc w:val="both"/>
        <w:textAlignment w:val="baseline"/>
        <w:rPr>
          <w:rFonts w:ascii="Arial" w:hAnsi="Arial"/>
          <w:sz w:val="24"/>
          <w:szCs w:val="24"/>
        </w:rPr>
      </w:pPr>
      <w:r w:rsidRPr="009E17E0">
        <w:rPr>
          <w:rFonts w:ascii="Arial" w:hAnsi="Arial"/>
          <w:sz w:val="24"/>
          <w:szCs w:val="24"/>
        </w:rPr>
        <w:t xml:space="preserve">di non aver commesso gravi violazioni relative alle norme in materia di contribuzione previdenziale, fiscale, assicurativa; </w:t>
      </w:r>
    </w:p>
    <w:p w:rsidR="00FB443A" w:rsidRDefault="00FB443A" w:rsidP="00FB443A">
      <w:pPr>
        <w:pStyle w:val="Paragrafoelenco"/>
        <w:numPr>
          <w:ilvl w:val="0"/>
          <w:numId w:val="3"/>
        </w:numPr>
        <w:jc w:val="both"/>
        <w:textAlignment w:val="baseline"/>
      </w:pPr>
      <w:r>
        <w:rPr>
          <w:rFonts w:ascii="Arial" w:hAnsi="Arial"/>
          <w:sz w:val="24"/>
          <w:szCs w:val="24"/>
        </w:rPr>
        <w:t xml:space="preserve">l’inesistenza dei motivi di esclusione previsti dagli artt. 94, 95, 96, 97 e 98 del </w:t>
      </w:r>
      <w:proofErr w:type="spellStart"/>
      <w:r>
        <w:rPr>
          <w:rFonts w:ascii="Arial" w:hAnsi="Arial"/>
          <w:sz w:val="24"/>
          <w:szCs w:val="24"/>
        </w:rPr>
        <w:t>D.Lgs.</w:t>
      </w:r>
      <w:proofErr w:type="spellEnd"/>
      <w:r>
        <w:rPr>
          <w:rFonts w:ascii="Arial" w:hAnsi="Arial"/>
          <w:sz w:val="24"/>
          <w:szCs w:val="24"/>
        </w:rPr>
        <w:t xml:space="preserve"> n. 36/2023, </w:t>
      </w:r>
      <w:r>
        <w:rPr>
          <w:rFonts w:ascii="Arial" w:eastAsia="Arial" w:hAnsi="Arial"/>
          <w:sz w:val="24"/>
          <w:szCs w:val="24"/>
        </w:rPr>
        <w:t>nonché l’insussistenza di cause di incompatibilità o di conflitto di interessi;</w:t>
      </w:r>
    </w:p>
    <w:p w:rsidR="00FB443A" w:rsidRDefault="00FB443A" w:rsidP="00FB443A">
      <w:pPr>
        <w:pStyle w:val="Paragrafoelenco"/>
        <w:numPr>
          <w:ilvl w:val="0"/>
          <w:numId w:val="3"/>
        </w:numPr>
        <w:jc w:val="both"/>
        <w:textAlignment w:val="baseline"/>
      </w:pPr>
      <w:r>
        <w:rPr>
          <w:rFonts w:ascii="Arial" w:eastAsia="Arial" w:hAnsi="Arial"/>
          <w:sz w:val="24"/>
          <w:szCs w:val="24"/>
        </w:rPr>
        <w:t xml:space="preserve"> di accettare di essere sottoposto ad eventuali verifiche antimafia e di impegnarsi al rispetto integrale delle clausole anticorruzione e del codice di comportamento del Comune di Brescia per quanto applicabili;</w:t>
      </w:r>
    </w:p>
    <w:p w:rsidR="00FB443A" w:rsidRPr="00FB27C1" w:rsidRDefault="00FB443A" w:rsidP="00FB443A">
      <w:pPr>
        <w:pStyle w:val="Paragrafoelenco"/>
        <w:numPr>
          <w:ilvl w:val="0"/>
          <w:numId w:val="4"/>
        </w:numPr>
        <w:jc w:val="both"/>
        <w:textAlignment w:val="baseline"/>
      </w:pPr>
      <w:r w:rsidRPr="00FB27C1">
        <w:rPr>
          <w:rFonts w:ascii="Arial" w:hAnsi="Arial"/>
          <w:sz w:val="24"/>
          <w:szCs w:val="24"/>
        </w:rPr>
        <w:t xml:space="preserve"> di essere in regola relativamente alla posizione contributiva ed assistenziale dei dipendenti e collaboratori e di impiegare volontari con adeguata copertura assicurativa;</w:t>
      </w:r>
    </w:p>
    <w:p w:rsidR="00FB443A" w:rsidRDefault="00FB443A" w:rsidP="00FB443A">
      <w:pPr>
        <w:pStyle w:val="Paragrafoelenco"/>
        <w:numPr>
          <w:ilvl w:val="0"/>
          <w:numId w:val="4"/>
        </w:numPr>
        <w:spacing w:after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avere stipulato adeguate polizze assicurative contro gli infortuni, le malattie e per la responsabilità civile per i dipendenti/volontari in servizio;</w:t>
      </w:r>
    </w:p>
    <w:p w:rsidR="00FB443A" w:rsidRDefault="00FB443A" w:rsidP="00FB443A">
      <w:pPr>
        <w:pStyle w:val="Paragrafoelenco"/>
        <w:numPr>
          <w:ilvl w:val="0"/>
          <w:numId w:val="4"/>
        </w:numPr>
        <w:jc w:val="both"/>
        <w:textAlignment w:val="baseline"/>
      </w:pPr>
      <w:r w:rsidRPr="00FB27C1">
        <w:rPr>
          <w:rFonts w:ascii="Arial" w:eastAsia="Arial" w:hAnsi="Arial"/>
          <w:sz w:val="24"/>
          <w:szCs w:val="24"/>
        </w:rPr>
        <w:t>che il proprio Rappresentante Legale è il seguente:</w:t>
      </w:r>
    </w:p>
    <w:p w:rsidR="00FB443A" w:rsidRDefault="00FB443A" w:rsidP="00FB443A">
      <w:pPr>
        <w:jc w:val="both"/>
      </w:pPr>
      <w:r>
        <w:rPr>
          <w:rFonts w:ascii="Arial" w:eastAsia="Arial" w:hAnsi="Arial"/>
          <w:sz w:val="24"/>
          <w:szCs w:val="24"/>
        </w:rPr>
        <w:t>Sig. …………………………… nella qualità di ………………………………. nato a ……………………………. Il …………………………residente in ……………………………….</w:t>
      </w:r>
    </w:p>
    <w:p w:rsidR="00FB443A" w:rsidRDefault="00FB443A" w:rsidP="00FB443A">
      <w:pPr>
        <w:pStyle w:val="Paragrafoelenco"/>
        <w:numPr>
          <w:ilvl w:val="0"/>
          <w:numId w:val="5"/>
        </w:numPr>
        <w:jc w:val="both"/>
        <w:textAlignment w:val="baseline"/>
      </w:pPr>
      <w:r>
        <w:rPr>
          <w:rFonts w:ascii="Arial" w:eastAsia="Arial" w:hAnsi="Arial"/>
          <w:sz w:val="24"/>
          <w:szCs w:val="24"/>
        </w:rPr>
        <w:t xml:space="preserve"> che i soggetti eventualmente cessati dalla carica nell’anno antecedente la pubblicazione del presente avviso sono i seguenti:</w:t>
      </w:r>
    </w:p>
    <w:p w:rsidR="00FB443A" w:rsidRDefault="00FB443A" w:rsidP="00FB443A">
      <w:pPr>
        <w:jc w:val="both"/>
      </w:pPr>
      <w:r>
        <w:rPr>
          <w:rFonts w:ascii="Arial" w:eastAsia="Arial" w:hAnsi="Arial"/>
          <w:sz w:val="24"/>
          <w:szCs w:val="24"/>
        </w:rPr>
        <w:t>Sig. …………………………… nella qualità di ………………………………. nato a ……………………………. Il …………………………residente in ……………………………….</w:t>
      </w:r>
    </w:p>
    <w:p w:rsidR="00FB443A" w:rsidRDefault="00FB443A" w:rsidP="00FB443A">
      <w:pPr>
        <w:pStyle w:val="Paragrafoelenco"/>
        <w:numPr>
          <w:ilvl w:val="0"/>
          <w:numId w:val="6"/>
        </w:numPr>
        <w:jc w:val="both"/>
        <w:textAlignment w:val="baseline"/>
      </w:pPr>
      <w:r>
        <w:rPr>
          <w:rFonts w:ascii="Arial" w:eastAsia="Arial" w:hAnsi="Arial"/>
          <w:sz w:val="24"/>
          <w:szCs w:val="24"/>
        </w:rPr>
        <w:t>che il C.C.N.L. applicato è: ………………………………………………………………………….</w:t>
      </w:r>
    </w:p>
    <w:p w:rsidR="00FB443A" w:rsidRDefault="00FB443A" w:rsidP="00FB443A">
      <w:pPr>
        <w:pStyle w:val="Paragrafoelenco"/>
        <w:numPr>
          <w:ilvl w:val="0"/>
          <w:numId w:val="6"/>
        </w:numPr>
        <w:jc w:val="both"/>
        <w:textAlignment w:val="baseline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che la dimensione aziendale è: </w:t>
      </w:r>
    </w:p>
    <w:p w:rsidR="00FB443A" w:rsidRDefault="00FB443A" w:rsidP="00FB443A">
      <w:pPr>
        <w:jc w:val="both"/>
      </w:pPr>
      <w:r>
        <w:rPr>
          <w:rFonts w:ascii="Arial" w:eastAsia="Arial" w:hAnsi="Arial"/>
          <w:sz w:val="24"/>
          <w:szCs w:val="24"/>
        </w:rPr>
        <w:t xml:space="preserve">            da 0 a 5 </w:t>
      </w:r>
      <w:r>
        <w:rPr>
          <w:rFonts w:ascii="Arial" w:eastAsia="Arial" w:hAnsi="Arial"/>
          <w:sz w:val="24"/>
          <w:szCs w:val="24"/>
        </w:rPr>
        <w:t xml:space="preserve"> da 6 a 15 </w:t>
      </w:r>
      <w:r>
        <w:rPr>
          <w:rFonts w:ascii="Arial" w:eastAsia="Arial" w:hAnsi="Arial"/>
          <w:sz w:val="24"/>
          <w:szCs w:val="24"/>
        </w:rPr>
        <w:t xml:space="preserve"> da 16 a 50 </w:t>
      </w:r>
      <w:r>
        <w:rPr>
          <w:rFonts w:ascii="Arial" w:eastAsia="Arial" w:hAnsi="Arial"/>
          <w:sz w:val="24"/>
          <w:szCs w:val="24"/>
        </w:rPr>
        <w:t xml:space="preserve"> da 51 a 100 </w:t>
      </w:r>
      <w:r>
        <w:rPr>
          <w:rFonts w:ascii="Arial" w:eastAsia="Arial" w:hAnsi="Arial"/>
          <w:sz w:val="24"/>
          <w:szCs w:val="24"/>
        </w:rPr>
        <w:t xml:space="preserve"> oltre 100 </w:t>
      </w:r>
      <w:r>
        <w:rPr>
          <w:rFonts w:ascii="Arial" w:eastAsia="Arial" w:hAnsi="Arial"/>
          <w:sz w:val="24"/>
          <w:szCs w:val="24"/>
        </w:rPr>
        <w:t xml:space="preserve"> </w:t>
      </w:r>
    </w:p>
    <w:p w:rsidR="00A919C2" w:rsidRDefault="00620A6E">
      <w:pPr>
        <w:pStyle w:val="Paragrafoelenco"/>
        <w:numPr>
          <w:ilvl w:val="0"/>
          <w:numId w:val="1"/>
        </w:numPr>
        <w:spacing w:after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 dare mandato al capofila ________________ a presentare la manifestazione di interesse </w:t>
      </w:r>
      <w:r w:rsidR="007305DB">
        <w:rPr>
          <w:rFonts w:ascii="Arial" w:eastAsia="Arial" w:hAnsi="Arial"/>
          <w:sz w:val="24"/>
          <w:szCs w:val="24"/>
        </w:rPr>
        <w:t>per la realizzazione in co-progettazione</w:t>
      </w:r>
      <w:r w:rsidR="007305DB">
        <w:rPr>
          <w:rFonts w:ascii="Arial" w:eastAsia="Arial" w:hAnsi="Arial"/>
          <w:b/>
          <w:bCs/>
          <w:sz w:val="24"/>
          <w:szCs w:val="24"/>
        </w:rPr>
        <w:t xml:space="preserve"> </w:t>
      </w:r>
      <w:r w:rsidR="007305DB">
        <w:rPr>
          <w:rFonts w:ascii="Arial" w:eastAsia="Arial" w:hAnsi="Arial"/>
          <w:sz w:val="24"/>
          <w:szCs w:val="24"/>
        </w:rPr>
        <w:t xml:space="preserve">delle attività previste dalla Fase II del percorso di redazione dell’Agenda Urbana Brescia 2050 come delineata negli indirizzi approvati con deliberazione di Giunta Comunale n. 284 del 10.7.2024 </w:t>
      </w:r>
      <w:r>
        <w:rPr>
          <w:rFonts w:ascii="Arial" w:hAnsi="Arial"/>
          <w:sz w:val="24"/>
          <w:szCs w:val="24"/>
        </w:rPr>
        <w:t xml:space="preserve">e a sottoscrivere la relativa convenzione con il Comune di Brescia, delegando al capofila medesimo ogni rapporto con il Comune di Brescia. </w:t>
      </w:r>
    </w:p>
    <w:p w:rsidR="00A919C2" w:rsidRDefault="00A919C2">
      <w:pPr>
        <w:spacing w:after="0"/>
        <w:jc w:val="center"/>
        <w:rPr>
          <w:rFonts w:ascii="Arial" w:hAnsi="Arial"/>
          <w:sz w:val="24"/>
          <w:szCs w:val="24"/>
        </w:rPr>
      </w:pPr>
    </w:p>
    <w:p w:rsidR="00A919C2" w:rsidRDefault="00620A6E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Luogo e data _________________</w:t>
      </w:r>
    </w:p>
    <w:p w:rsidR="00A919C2" w:rsidRDefault="00A919C2">
      <w:pPr>
        <w:spacing w:after="0"/>
        <w:jc w:val="center"/>
        <w:rPr>
          <w:rFonts w:ascii="Arial" w:hAnsi="Arial"/>
          <w:sz w:val="24"/>
          <w:szCs w:val="24"/>
        </w:rPr>
      </w:pPr>
    </w:p>
    <w:p w:rsidR="00A919C2" w:rsidRDefault="00A919C2">
      <w:pPr>
        <w:spacing w:after="0"/>
        <w:jc w:val="center"/>
        <w:rPr>
          <w:rFonts w:ascii="Arial" w:hAnsi="Arial"/>
          <w:sz w:val="24"/>
          <w:szCs w:val="24"/>
        </w:rPr>
      </w:pPr>
    </w:p>
    <w:p w:rsidR="00A919C2" w:rsidRDefault="00620A6E">
      <w:pPr>
        <w:spacing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Firma Legale Rappresentante</w:t>
      </w:r>
    </w:p>
    <w:p w:rsidR="00A919C2" w:rsidRDefault="00A919C2">
      <w:pPr>
        <w:spacing w:after="0"/>
        <w:jc w:val="center"/>
        <w:rPr>
          <w:rFonts w:ascii="Arial" w:hAnsi="Arial"/>
          <w:sz w:val="24"/>
          <w:szCs w:val="24"/>
        </w:rPr>
      </w:pPr>
    </w:p>
    <w:p w:rsidR="00A919C2" w:rsidRDefault="00A919C2">
      <w:pPr>
        <w:spacing w:after="0"/>
        <w:jc w:val="center"/>
        <w:rPr>
          <w:rFonts w:ascii="Arial" w:hAnsi="Arial"/>
          <w:sz w:val="10"/>
          <w:szCs w:val="10"/>
        </w:rPr>
      </w:pPr>
    </w:p>
    <w:p w:rsidR="00A919C2" w:rsidRDefault="00620A6E">
      <w:pPr>
        <w:spacing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________________________________________ </w:t>
      </w:r>
    </w:p>
    <w:p w:rsidR="00A919C2" w:rsidRDefault="00620A6E">
      <w:pPr>
        <w:tabs>
          <w:tab w:val="left" w:pos="284"/>
        </w:tabs>
        <w:rPr>
          <w:b/>
          <w:sz w:val="20"/>
          <w:szCs w:val="20"/>
          <w:u w:val="single"/>
        </w:rPr>
      </w:pPr>
      <w:proofErr w:type="spellStart"/>
      <w:r>
        <w:rPr>
          <w:b/>
          <w:sz w:val="20"/>
          <w:szCs w:val="20"/>
          <w:u w:val="single"/>
        </w:rPr>
        <w:t>All.ti</w:t>
      </w:r>
      <w:proofErr w:type="spellEnd"/>
    </w:p>
    <w:p w:rsidR="00A919C2" w:rsidRDefault="00620A6E">
      <w:pPr>
        <w:tabs>
          <w:tab w:val="left" w:pos="284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Documenti di riconoscimento del Rappresentante legale</w:t>
      </w:r>
    </w:p>
    <w:p w:rsidR="00A919C2" w:rsidRDefault="00A919C2">
      <w:pPr>
        <w:tabs>
          <w:tab w:val="left" w:pos="284"/>
        </w:tabs>
      </w:pPr>
    </w:p>
    <w:sectPr w:rsidR="00A919C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C75" w:rsidRDefault="00620A6E">
      <w:pPr>
        <w:spacing w:after="0" w:line="240" w:lineRule="auto"/>
      </w:pPr>
      <w:r>
        <w:separator/>
      </w:r>
    </w:p>
  </w:endnote>
  <w:endnote w:type="continuationSeparator" w:id="0">
    <w:p w:rsidR="002B0C75" w:rsidRDefault="0062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7A0" w:rsidRDefault="00620A6E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A307A0" w:rsidRDefault="00616D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C75" w:rsidRDefault="00620A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B0C75" w:rsidRDefault="0062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7A0" w:rsidRDefault="00620A6E">
    <w:pPr>
      <w:pStyle w:val="Intestazion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575943" cy="329568"/>
              <wp:effectExtent l="0" t="0" r="0" b="0"/>
              <wp:wrapNone/>
              <wp:docPr id="1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3" cy="3295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:rsidR="00A307A0" w:rsidRDefault="00620A6E">
                          <w:pPr>
                            <w:pBdr>
                              <w:bottom w:val="single" w:sz="4" w:space="1" w:color="000000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4" o:spid="_x0000_s1026" style="position:absolute;left:0;text-align:left;margin-left:-5.85pt;margin-top:0;width:45.35pt;height:25.95pt;z-index:251659264;visibility:visible;mso-wrap-style:square;mso-wrap-distance-left:9pt;mso-wrap-distance-top:0;mso-wrap-distance-right:9pt;mso-wrap-distance-bottom:0;mso-position-horizontal:right;mso-position-horizontal-relative:right-margin-area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" stroked="f">
              <v:textbox>
                <w:txbxContent>
                  <w:p w:rsidR="00A307A0" w:rsidRDefault="00620A6E">
                    <w:pPr>
                      <w:pBdr>
                        <w:bottom w:val="single" w:sz="4" w:space="1" w:color="000000"/>
                      </w:pBd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t>All.6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370C5"/>
    <w:multiLevelType w:val="multilevel"/>
    <w:tmpl w:val="21B46D8E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6901E55"/>
    <w:multiLevelType w:val="multilevel"/>
    <w:tmpl w:val="BF7C8984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b/>
        <w:i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7850FD5"/>
    <w:multiLevelType w:val="multilevel"/>
    <w:tmpl w:val="3E10677E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b/>
        <w:i w:val="0"/>
        <w:color w:val="auto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C724BA7"/>
    <w:multiLevelType w:val="multilevel"/>
    <w:tmpl w:val="1EBA47AE"/>
    <w:lvl w:ilvl="0">
      <w:numFmt w:val="bullet"/>
      <w:lvlText w:val=""/>
      <w:lvlJc w:val="left"/>
      <w:pPr>
        <w:ind w:left="567" w:hanging="207"/>
      </w:pPr>
      <w:rPr>
        <w:rFonts w:ascii="Wingdings" w:hAnsi="Wingdings"/>
        <w:b/>
        <w:i w:val="0"/>
        <w:color w:val="auto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00A09D7"/>
    <w:multiLevelType w:val="multilevel"/>
    <w:tmpl w:val="3D6242A0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b/>
        <w:i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9B973F4"/>
    <w:multiLevelType w:val="multilevel"/>
    <w:tmpl w:val="6EC4C642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C2"/>
    <w:rsid w:val="002B0C75"/>
    <w:rsid w:val="00616D25"/>
    <w:rsid w:val="00620A6E"/>
    <w:rsid w:val="006D5A01"/>
    <w:rsid w:val="007305DB"/>
    <w:rsid w:val="008867EF"/>
    <w:rsid w:val="009324A3"/>
    <w:rsid w:val="00A919C2"/>
    <w:rsid w:val="00B22092"/>
    <w:rsid w:val="00CD4696"/>
    <w:rsid w:val="00FB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07C9"/>
  <w15:docId w15:val="{03F891F0-57D8-4D72-900F-94D61AEA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eastAsia="MS Minch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rFonts w:eastAsia="MS Mincho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rFonts w:eastAsia="MS Mincho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MS Mincho" w:hAnsi="Segoe UI" w:cs="Segoe UI"/>
      <w:sz w:val="18"/>
      <w:szCs w:val="18"/>
      <w:lang w:eastAsia="it-IT"/>
    </w:rPr>
  </w:style>
  <w:style w:type="paragraph" w:customStyle="1" w:styleId="Default">
    <w:name w:val="Default"/>
    <w:basedOn w:val="Normale"/>
    <w:rsid w:val="008867EF"/>
    <w:pPr>
      <w:spacing w:after="0" w:line="240" w:lineRule="auto"/>
      <w:textAlignment w:val="baseline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Fini Claudio</dc:creator>
  <dc:description/>
  <cp:lastModifiedBy>Mazzucchelli Laura</cp:lastModifiedBy>
  <cp:revision>7</cp:revision>
  <cp:lastPrinted>2022-08-04T12:19:00Z</cp:lastPrinted>
  <dcterms:created xsi:type="dcterms:W3CDTF">2025-04-01T12:47:00Z</dcterms:created>
  <dcterms:modified xsi:type="dcterms:W3CDTF">2025-04-11T13:48:00Z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0x0101005D2C0AA3F6936D4F84DFA883BA7CAB25</vt:lpwstr>
  </property>
</Properties>
</file>